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8C8" w:rsidRDefault="00C578C8" w:rsidP="00C578C8">
      <w:pPr>
        <w:pStyle w:val="a3"/>
        <w:spacing w:after="0" w:line="360" w:lineRule="auto"/>
        <w:jc w:val="both"/>
      </w:pPr>
      <w:r>
        <w:rPr>
          <w:rFonts w:ascii="Times New Roman" w:hAnsi="Times New Roman"/>
          <w:iCs/>
          <w:sz w:val="24"/>
          <w:szCs w:val="24"/>
        </w:rPr>
        <w:t>Таблица 1.</w:t>
      </w:r>
      <w:r>
        <w:rPr>
          <w:rFonts w:ascii="Times New Roman" w:hAnsi="Times New Roman"/>
          <w:i/>
          <w:i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Cs/>
          <w:sz w:val="24"/>
          <w:szCs w:val="24"/>
        </w:rPr>
        <w:t>Трипсиноподобная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(ТПА)</w:t>
      </w:r>
      <w:r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Cs/>
          <w:sz w:val="24"/>
          <w:szCs w:val="24"/>
        </w:rPr>
        <w:t>эластазоподобная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активность </w:t>
      </w:r>
      <w:r>
        <w:rPr>
          <w:rFonts w:ascii="Times New Roman" w:hAnsi="Times New Roman"/>
          <w:bCs/>
          <w:sz w:val="24"/>
          <w:szCs w:val="24"/>
          <w:lang w:val="uk-UA"/>
        </w:rPr>
        <w:t>(</w:t>
      </w:r>
      <w:r>
        <w:rPr>
          <w:rFonts w:ascii="Times New Roman" w:hAnsi="Times New Roman"/>
          <w:bCs/>
          <w:sz w:val="24"/>
          <w:szCs w:val="24"/>
        </w:rPr>
        <w:t>Э</w:t>
      </w:r>
      <w:r>
        <w:rPr>
          <w:rFonts w:ascii="Times New Roman" w:hAnsi="Times New Roman"/>
          <w:bCs/>
          <w:sz w:val="24"/>
          <w:szCs w:val="24"/>
          <w:lang w:val="uk-UA"/>
        </w:rPr>
        <w:t>ПА)</w:t>
      </w:r>
      <w:r>
        <w:rPr>
          <w:rFonts w:ascii="Times New Roman" w:hAnsi="Times New Roman"/>
          <w:bCs/>
          <w:sz w:val="24"/>
          <w:szCs w:val="24"/>
        </w:rPr>
        <w:t xml:space="preserve"> ферментов ротовой жидкости и  плазмы крови на фоне лечения хронического апикального периодонтита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578C8" w:rsidRPr="000E5503" w:rsidRDefault="00C578C8" w:rsidP="00C578C8">
      <w:pPr>
        <w:pStyle w:val="a3"/>
        <w:spacing w:after="0" w:line="360" w:lineRule="auto"/>
        <w:jc w:val="both"/>
        <w:rPr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Table 1.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Trypsin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-like and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elastase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-like activity of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and BP enzymes during treatment with chronic apical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periodontitis</w:t>
      </w:r>
      <w:proofErr w:type="spellEnd"/>
    </w:p>
    <w:p w:rsidR="00C578C8" w:rsidRPr="000E5503" w:rsidRDefault="00C578C8" w:rsidP="00C578C8">
      <w:pPr>
        <w:pStyle w:val="a3"/>
        <w:spacing w:after="0" w:line="360" w:lineRule="auto"/>
        <w:jc w:val="both"/>
        <w:rPr>
          <w:lang w:val="en-US"/>
        </w:rPr>
      </w:pPr>
    </w:p>
    <w:tbl>
      <w:tblPr>
        <w:tblW w:w="0" w:type="auto"/>
        <w:tblInd w:w="-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1815"/>
        <w:gridCol w:w="1935"/>
        <w:gridCol w:w="1710"/>
        <w:gridCol w:w="1920"/>
        <w:gridCol w:w="1785"/>
      </w:tblGrid>
      <w:tr w:rsidR="00C578C8" w:rsidTr="003C6E8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8C8" w:rsidRDefault="00C578C8" w:rsidP="003C6E8D">
            <w:pPr>
              <w:pStyle w:val="a3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:rsidR="00C578C8" w:rsidRDefault="00C578C8" w:rsidP="003C6E8D">
            <w:pPr>
              <w:pStyle w:val="a3"/>
              <w:tabs>
                <w:tab w:val="left" w:pos="709"/>
              </w:tabs>
              <w:spacing w:after="0" w:line="360" w:lineRule="auto"/>
              <w:jc w:val="center"/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8C8" w:rsidRDefault="00C578C8" w:rsidP="003C6E8D">
            <w:pPr>
              <w:pStyle w:val="a3"/>
              <w:tabs>
                <w:tab w:val="left" w:pos="709"/>
              </w:tabs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ТПА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мгмин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8C8" w:rsidRDefault="00C578C8" w:rsidP="003C6E8D">
            <w:pPr>
              <w:pStyle w:val="a3"/>
              <w:tabs>
                <w:tab w:val="left" w:pos="709"/>
              </w:tabs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ЭПА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мгмин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578C8" w:rsidTr="003C6E8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8C8" w:rsidRDefault="00C578C8" w:rsidP="003C6E8D">
            <w:pPr>
              <w:pStyle w:val="a3"/>
              <w:spacing w:after="0" w:line="360" w:lineRule="auto"/>
              <w:jc w:val="center"/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8C8" w:rsidRDefault="00C578C8" w:rsidP="003C6E8D">
            <w:pPr>
              <w:pStyle w:val="a3"/>
              <w:tabs>
                <w:tab w:val="left" w:pos="709"/>
              </w:tabs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ротовая жидкость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8C8" w:rsidRDefault="00C578C8" w:rsidP="003C6E8D">
            <w:pPr>
              <w:pStyle w:val="a3"/>
              <w:tabs>
                <w:tab w:val="left" w:pos="709"/>
              </w:tabs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плазма крови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8C8" w:rsidRDefault="00C578C8" w:rsidP="003C6E8D">
            <w:pPr>
              <w:pStyle w:val="a3"/>
              <w:tabs>
                <w:tab w:val="left" w:pos="709"/>
              </w:tabs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ротовая жидкость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8C8" w:rsidRDefault="00C578C8" w:rsidP="003C6E8D">
            <w:pPr>
              <w:pStyle w:val="a3"/>
              <w:tabs>
                <w:tab w:val="left" w:pos="709"/>
              </w:tabs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плазма крови</w:t>
            </w:r>
          </w:p>
        </w:tc>
      </w:tr>
      <w:tr w:rsidR="00C578C8" w:rsidTr="003C6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8C8" w:rsidRDefault="00C578C8" w:rsidP="003C6E8D">
            <w:pPr>
              <w:pStyle w:val="a3"/>
              <w:tabs>
                <w:tab w:val="left" w:pos="709"/>
              </w:tabs>
              <w:spacing w:after="0"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8C8" w:rsidRDefault="00C578C8" w:rsidP="003C6E8D">
            <w:pPr>
              <w:pStyle w:val="a3"/>
              <w:tabs>
                <w:tab w:val="left" w:pos="709"/>
              </w:tabs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33,91±4,48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8C8" w:rsidRDefault="00C578C8" w:rsidP="003C6E8D">
            <w:pPr>
              <w:pStyle w:val="a3"/>
              <w:tabs>
                <w:tab w:val="left" w:pos="709"/>
              </w:tabs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0,17±0,01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8C8" w:rsidRDefault="00C578C8" w:rsidP="003C6E8D">
            <w:pPr>
              <w:pStyle w:val="a3"/>
              <w:tabs>
                <w:tab w:val="left" w:pos="709"/>
              </w:tabs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8C8" w:rsidRDefault="00C578C8" w:rsidP="003C6E8D">
            <w:pPr>
              <w:pStyle w:val="a3"/>
              <w:tabs>
                <w:tab w:val="left" w:pos="709"/>
              </w:tabs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0,21±0,02</w:t>
            </w:r>
          </w:p>
        </w:tc>
      </w:tr>
      <w:tr w:rsidR="00C578C8" w:rsidTr="003C6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8C8" w:rsidRDefault="00C578C8" w:rsidP="003C6E8D">
            <w:pPr>
              <w:pStyle w:val="a3"/>
              <w:tabs>
                <w:tab w:val="left" w:pos="709"/>
              </w:tabs>
              <w:spacing w:after="0"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До лечения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8C8" w:rsidRDefault="00C578C8" w:rsidP="003C6E8D">
            <w:pPr>
              <w:pStyle w:val="a3"/>
              <w:tabs>
                <w:tab w:val="left" w:pos="709"/>
              </w:tabs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45,13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>3,27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8C8" w:rsidRDefault="00C578C8" w:rsidP="003C6E8D">
            <w:pPr>
              <w:pStyle w:val="a3"/>
              <w:tabs>
                <w:tab w:val="left" w:pos="709"/>
              </w:tabs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0,28±0,04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8C8" w:rsidRDefault="00C578C8" w:rsidP="003C6E8D">
            <w:pPr>
              <w:pStyle w:val="a3"/>
              <w:tabs>
                <w:tab w:val="left" w:pos="709"/>
              </w:tabs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26,68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>1,37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8C8" w:rsidRDefault="00C578C8" w:rsidP="003C6E8D">
            <w:pPr>
              <w:pStyle w:val="a3"/>
              <w:tabs>
                <w:tab w:val="left" w:pos="709"/>
              </w:tabs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0,26±0,02</w:t>
            </w:r>
          </w:p>
        </w:tc>
      </w:tr>
      <w:tr w:rsidR="00C578C8" w:rsidTr="003C6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8C8" w:rsidRDefault="00C578C8" w:rsidP="003C6E8D">
            <w:pPr>
              <w:pStyle w:val="a3"/>
              <w:tabs>
                <w:tab w:val="left" w:pos="709"/>
              </w:tabs>
              <w:spacing w:after="0"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После лечения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8C8" w:rsidRDefault="00C578C8" w:rsidP="003C6E8D">
            <w:pPr>
              <w:pStyle w:val="a3"/>
              <w:tabs>
                <w:tab w:val="left" w:pos="709"/>
              </w:tabs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59,63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8C8" w:rsidRDefault="00C578C8" w:rsidP="003C6E8D">
            <w:pPr>
              <w:pStyle w:val="a3"/>
              <w:tabs>
                <w:tab w:val="left" w:pos="709"/>
              </w:tabs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0,43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8C8" w:rsidRDefault="00C578C8" w:rsidP="003C6E8D">
            <w:pPr>
              <w:pStyle w:val="a3"/>
              <w:tabs>
                <w:tab w:val="left" w:pos="709"/>
              </w:tabs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,7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8C8" w:rsidRDefault="00C578C8" w:rsidP="003C6E8D">
            <w:pPr>
              <w:pStyle w:val="a3"/>
              <w:tabs>
                <w:tab w:val="left" w:pos="709"/>
              </w:tabs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0,24±0,03</w:t>
            </w:r>
          </w:p>
        </w:tc>
      </w:tr>
    </w:tbl>
    <w:p w:rsidR="00C578C8" w:rsidRDefault="00C578C8" w:rsidP="00C578C8">
      <w:pPr>
        <w:pStyle w:val="a3"/>
        <w:tabs>
          <w:tab w:val="left" w:pos="675"/>
          <w:tab w:val="left" w:pos="709"/>
          <w:tab w:val="left" w:pos="990"/>
        </w:tabs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ab/>
      </w:r>
    </w:p>
    <w:p w:rsidR="00E94263" w:rsidRDefault="00E94263"/>
    <w:sectPr w:rsidR="00E94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578C8"/>
    <w:rsid w:val="00C578C8"/>
    <w:rsid w:val="00E9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578C8"/>
    <w:pPr>
      <w:suppressAutoHyphens/>
      <w:spacing w:after="160" w:line="252" w:lineRule="auto"/>
    </w:pPr>
    <w:rPr>
      <w:rFonts w:ascii="Calibri" w:eastAsia="Calibri" w:hAnsi="Calibri" w:cs="Times New Roman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2022-07-26T08:40:00Z</dcterms:created>
  <dcterms:modified xsi:type="dcterms:W3CDTF">2022-07-26T08:40:00Z</dcterms:modified>
</cp:coreProperties>
</file>